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8C" w:rsidRDefault="00A3698C">
      <w:pPr>
        <w:jc w:val="center"/>
        <w:rPr>
          <w:rFonts w:ascii="Lucida Casual" w:hAnsi="Lucida Casual"/>
          <w:b/>
          <w:sz w:val="32"/>
        </w:rPr>
      </w:pPr>
      <w:r>
        <w:rPr>
          <w:rFonts w:ascii="Lucida Casual" w:hAnsi="Lucida Casual"/>
          <w:b/>
          <w:sz w:val="32"/>
        </w:rPr>
        <w:t>RISK ANALYSIS AND MANAGEMENT SYSTEM</w:t>
      </w:r>
    </w:p>
    <w:p w:rsidR="00A3698C" w:rsidRDefault="00A3698C">
      <w:pPr>
        <w:rPr>
          <w:rFonts w:ascii="Lucida Casual" w:hAnsi="Lucida Casual"/>
          <w:b/>
          <w:sz w:val="24"/>
        </w:rPr>
      </w:pPr>
    </w:p>
    <w:p w:rsidR="00A3698C" w:rsidRDefault="00A3698C">
      <w:pPr>
        <w:rPr>
          <w:rFonts w:ascii="Lucida Casual" w:hAnsi="Lucida Casual"/>
          <w:b/>
          <w:sz w:val="24"/>
        </w:rPr>
      </w:pPr>
      <w:r>
        <w:rPr>
          <w:rFonts w:ascii="Lucida Casual" w:hAnsi="Lucida Casual"/>
          <w:b/>
          <w:sz w:val="24"/>
        </w:rPr>
        <w:t>ACTIVITY/SITUATION: DUNDLE HILL WALK</w:t>
      </w:r>
    </w:p>
    <w:p w:rsidR="00A3698C" w:rsidRDefault="00A3698C">
      <w:pPr>
        <w:rPr>
          <w:rFonts w:ascii="Lucida Casual" w:hAnsi="Lucida Casual"/>
          <w:b/>
          <w:sz w:val="28"/>
        </w:rPr>
      </w:pPr>
    </w:p>
    <w:tbl>
      <w:tblPr>
        <w:tblW w:w="0" w:type="auto"/>
        <w:tblLayout w:type="fixed"/>
        <w:tblLook w:val="0000"/>
      </w:tblPr>
      <w:tblGrid>
        <w:gridCol w:w="3030"/>
        <w:gridCol w:w="2275"/>
        <w:gridCol w:w="2275"/>
        <w:gridCol w:w="2275"/>
      </w:tblGrid>
      <w:tr w:rsidR="00A3698C">
        <w:trPr>
          <w:cantSplit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Analysis</w:t>
            </w:r>
          </w:p>
        </w:tc>
        <w:tc>
          <w:tcPr>
            <w:tcW w:w="6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Description</w:t>
            </w:r>
          </w:p>
        </w:tc>
      </w:tr>
      <w:tr w:rsidR="00A3698C"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UNDESIRED EVENT(S)</w:t>
            </w: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2"/>
              </w:rPr>
              <w:t>Accident, injury, other forms of damage</w:t>
            </w:r>
          </w:p>
          <w:p w:rsidR="00A3698C" w:rsidRDefault="00A3698C"/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Psychological distress – fear of dark/unknown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Becoming lost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Damage to natural resources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Drowning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Becoming lost or disoriented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Injury caused by electric fence and livestock</w:t>
            </w:r>
          </w:p>
        </w:tc>
      </w:tr>
      <w:tr w:rsidR="00A3698C"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jc w:val="center"/>
              <w:rPr>
                <w:sz w:val="22"/>
                <w:szCs w:val="22"/>
              </w:rPr>
            </w:pPr>
            <w:r w:rsidRPr="00A3698C">
              <w:rPr>
                <w:b/>
                <w:sz w:val="22"/>
                <w:szCs w:val="22"/>
              </w:rPr>
              <w:t>People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Pr="00A3698C" w:rsidRDefault="00A3698C">
            <w:pPr>
              <w:jc w:val="center"/>
              <w:rPr>
                <w:sz w:val="22"/>
                <w:szCs w:val="22"/>
              </w:rPr>
            </w:pPr>
            <w:r w:rsidRPr="00A3698C">
              <w:rPr>
                <w:b/>
                <w:sz w:val="22"/>
                <w:szCs w:val="22"/>
              </w:rPr>
              <w:t>Equipment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3698C" w:rsidRPr="00A3698C" w:rsidRDefault="00A3698C">
            <w:pPr>
              <w:jc w:val="center"/>
              <w:rPr>
                <w:sz w:val="22"/>
                <w:szCs w:val="22"/>
              </w:rPr>
            </w:pPr>
            <w:r w:rsidRPr="00A3698C">
              <w:rPr>
                <w:b/>
                <w:sz w:val="22"/>
                <w:szCs w:val="22"/>
              </w:rPr>
              <w:t>Environment</w:t>
            </w:r>
          </w:p>
        </w:tc>
      </w:tr>
      <w:tr w:rsidR="00A3698C"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CAUSAL</w:t>
            </w: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FACTORS</w:t>
            </w: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Poor behavioural management or communication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Peer pressure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Hyperactivity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Unfit students/adults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Undisclosed medication/illness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Lack of understanding of activity (parents)</w:t>
            </w:r>
            <w:bookmarkStart w:id="0" w:name="Text1"/>
            <w:r w:rsidR="0022088C" w:rsidRPr="00A3698C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698C">
              <w:rPr>
                <w:sz w:val="22"/>
                <w:szCs w:val="22"/>
              </w:rPr>
              <w:instrText xml:space="preserve"> FORMTEXT </w:instrText>
            </w:r>
            <w:r w:rsidR="0022088C" w:rsidRPr="00A3698C">
              <w:rPr>
                <w:sz w:val="22"/>
                <w:szCs w:val="22"/>
              </w:rPr>
            </w:r>
            <w:r w:rsidR="0022088C" w:rsidRPr="00A3698C">
              <w:rPr>
                <w:sz w:val="22"/>
                <w:szCs w:val="22"/>
              </w:rPr>
              <w:fldChar w:fldCharType="separate"/>
            </w:r>
            <w:r w:rsidRPr="00A3698C">
              <w:rPr>
                <w:sz w:val="22"/>
                <w:szCs w:val="22"/>
              </w:rPr>
              <w:t xml:space="preserve">     </w:t>
            </w:r>
            <w:r w:rsidR="0022088C" w:rsidRPr="00A3698C">
              <w:rPr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Unsuitable clothing and footwear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 xml:space="preserve">No food or drink </w:t>
            </w:r>
            <w:bookmarkStart w:id="1" w:name="Text3"/>
            <w:r w:rsidR="0022088C" w:rsidRPr="00A3698C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3698C">
              <w:rPr>
                <w:sz w:val="22"/>
                <w:szCs w:val="22"/>
              </w:rPr>
              <w:instrText xml:space="preserve"> FORMTEXT </w:instrText>
            </w:r>
            <w:r w:rsidR="0022088C" w:rsidRPr="00A3698C">
              <w:rPr>
                <w:sz w:val="22"/>
                <w:szCs w:val="22"/>
              </w:rPr>
            </w:r>
            <w:r w:rsidR="0022088C" w:rsidRPr="00A3698C">
              <w:rPr>
                <w:sz w:val="22"/>
                <w:szCs w:val="22"/>
              </w:rPr>
              <w:fldChar w:fldCharType="separate"/>
            </w:r>
            <w:r w:rsidRPr="00A3698C">
              <w:rPr>
                <w:sz w:val="22"/>
                <w:szCs w:val="22"/>
              </w:rPr>
              <w:t xml:space="preserve">     </w:t>
            </w:r>
            <w:r w:rsidR="0022088C" w:rsidRPr="00A3698C"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Cold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Wet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Slippery surfaces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Loose rocks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Confined spaces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 xml:space="preserve">Heavy rainfall </w:t>
            </w:r>
            <w:bookmarkStart w:id="2" w:name="Text2"/>
            <w:r w:rsidR="0022088C" w:rsidRPr="00A3698C">
              <w:rPr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3698C">
              <w:rPr>
                <w:sz w:val="22"/>
                <w:szCs w:val="22"/>
              </w:rPr>
              <w:instrText xml:space="preserve"> FORMTEXT </w:instrText>
            </w:r>
            <w:r w:rsidR="0022088C" w:rsidRPr="00A3698C">
              <w:rPr>
                <w:sz w:val="22"/>
                <w:szCs w:val="22"/>
              </w:rPr>
            </w:r>
            <w:r w:rsidR="0022088C" w:rsidRPr="00A3698C">
              <w:rPr>
                <w:sz w:val="22"/>
                <w:szCs w:val="22"/>
              </w:rPr>
              <w:fldChar w:fldCharType="separate"/>
            </w:r>
            <w:r w:rsidRPr="00A3698C">
              <w:rPr>
                <w:sz w:val="22"/>
                <w:szCs w:val="22"/>
              </w:rPr>
              <w:t xml:space="preserve">     </w:t>
            </w:r>
            <w:r w:rsidR="0022088C" w:rsidRPr="00A3698C">
              <w:rPr>
                <w:sz w:val="22"/>
                <w:szCs w:val="22"/>
              </w:rPr>
              <w:fldChar w:fldCharType="end"/>
            </w:r>
            <w:bookmarkEnd w:id="2"/>
          </w:p>
        </w:tc>
      </w:tr>
      <w:tr w:rsidR="00A3698C"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jc w:val="center"/>
              <w:rPr>
                <w:sz w:val="22"/>
                <w:szCs w:val="22"/>
              </w:rPr>
            </w:pPr>
            <w:r w:rsidRPr="00A3698C">
              <w:rPr>
                <w:b/>
                <w:sz w:val="22"/>
                <w:szCs w:val="22"/>
              </w:rPr>
              <w:t>Normal Operations</w:t>
            </w:r>
          </w:p>
        </w:tc>
      </w:tr>
      <w:tr w:rsidR="00A3698C"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RISK</w:t>
            </w: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MANAGEMENT STRATEGIES</w:t>
            </w:r>
          </w:p>
          <w:p w:rsidR="00A3698C" w:rsidRDefault="00A3698C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Appropriate adult : student ratio – 1:7 (1:4 for 5-7 year olds)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Clear briefing to parents and students (see later notes).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List of medical conditions of students and any given medication (held by the teacher).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Take own first aid kit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Continuous monitoring of rainfall and track conditions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 xml:space="preserve">Contact Waitomo </w:t>
            </w:r>
            <w:proofErr w:type="spellStart"/>
            <w:r w:rsidRPr="00A3698C">
              <w:rPr>
                <w:sz w:val="22"/>
                <w:szCs w:val="22"/>
              </w:rPr>
              <w:t>Luminosa</w:t>
            </w:r>
            <w:proofErr w:type="spellEnd"/>
            <w:r w:rsidRPr="00A3698C">
              <w:rPr>
                <w:sz w:val="22"/>
                <w:szCs w:val="22"/>
              </w:rPr>
              <w:t xml:space="preserve"> for alternative programme if too wet</w:t>
            </w:r>
          </w:p>
        </w:tc>
      </w:tr>
      <w:tr w:rsidR="00A3698C"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Pr="00A3698C" w:rsidRDefault="00A3698C">
            <w:pPr>
              <w:jc w:val="center"/>
              <w:rPr>
                <w:b/>
                <w:sz w:val="22"/>
                <w:szCs w:val="22"/>
              </w:rPr>
            </w:pPr>
            <w:r w:rsidRPr="00A3698C">
              <w:rPr>
                <w:b/>
                <w:sz w:val="22"/>
                <w:szCs w:val="22"/>
              </w:rPr>
              <w:t>Emergency</w:t>
            </w:r>
          </w:p>
        </w:tc>
      </w:tr>
      <w:tr w:rsidR="00A3698C">
        <w:trPr>
          <w:cantSplit/>
        </w:trPr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 w:rsidP="00A3698C"/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First Aid kit and teacher/adult trained in first aid.</w:t>
            </w:r>
          </w:p>
          <w:p w:rsidR="00A3698C" w:rsidRPr="00A3698C" w:rsidRDefault="00A3698C">
            <w:pPr>
              <w:pStyle w:val="BodyText"/>
              <w:rPr>
                <w:rFonts w:ascii="Times New Roman" w:hAnsi="Times New Roman"/>
                <w:szCs w:val="22"/>
              </w:rPr>
            </w:pPr>
            <w:r w:rsidRPr="00A3698C">
              <w:rPr>
                <w:rFonts w:ascii="Times New Roman" w:hAnsi="Times New Roman"/>
                <w:szCs w:val="22"/>
              </w:rPr>
              <w:t xml:space="preserve">Parents/students report injury/accident or near accident to Teacher immediately. Teacher co-ordinates emergency procedures. 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proofErr w:type="spellStart"/>
            <w:r w:rsidRPr="00A3698C">
              <w:rPr>
                <w:sz w:val="22"/>
                <w:szCs w:val="22"/>
              </w:rPr>
              <w:t>Cellphone</w:t>
            </w:r>
            <w:proofErr w:type="spellEnd"/>
            <w:r w:rsidRPr="00A3698C">
              <w:rPr>
                <w:sz w:val="22"/>
                <w:szCs w:val="22"/>
              </w:rPr>
              <w:t xml:space="preserve"> coverage on majority of Walk and at </w:t>
            </w:r>
            <w:proofErr w:type="spellStart"/>
            <w:r w:rsidRPr="00A3698C">
              <w:rPr>
                <w:sz w:val="22"/>
                <w:szCs w:val="22"/>
              </w:rPr>
              <w:t>Kays</w:t>
            </w:r>
            <w:proofErr w:type="spellEnd"/>
            <w:r w:rsidRPr="00A3698C">
              <w:rPr>
                <w:sz w:val="22"/>
                <w:szCs w:val="22"/>
              </w:rPr>
              <w:t xml:space="preserve"> Cabin.</w:t>
            </w:r>
          </w:p>
          <w:p w:rsidR="00A3698C" w:rsidRPr="00A3698C" w:rsidRDefault="00A3698C">
            <w:pPr>
              <w:rPr>
                <w:sz w:val="22"/>
                <w:szCs w:val="22"/>
              </w:rPr>
            </w:pPr>
            <w:r w:rsidRPr="00A3698C">
              <w:rPr>
                <w:sz w:val="22"/>
                <w:szCs w:val="22"/>
              </w:rPr>
              <w:t>Phone 111 for an emergency</w:t>
            </w:r>
          </w:p>
          <w:p w:rsidR="00A3698C" w:rsidRPr="00A3698C" w:rsidRDefault="00A3698C" w:rsidP="00A3698C">
            <w:pPr>
              <w:rPr>
                <w:sz w:val="22"/>
                <w:szCs w:val="22"/>
              </w:rPr>
            </w:pPr>
          </w:p>
        </w:tc>
      </w:tr>
    </w:tbl>
    <w:p w:rsidR="00A3698C" w:rsidRDefault="00A3698C"/>
    <w:p w:rsidR="00A3698C" w:rsidRDefault="00A3698C"/>
    <w:tbl>
      <w:tblPr>
        <w:tblW w:w="0" w:type="auto"/>
        <w:tblLayout w:type="fixed"/>
        <w:tblLook w:val="0000"/>
      </w:tblPr>
      <w:tblGrid>
        <w:gridCol w:w="2943"/>
        <w:gridCol w:w="2304"/>
        <w:gridCol w:w="2304"/>
        <w:gridCol w:w="2304"/>
      </w:tblGrid>
      <w:tr w:rsidR="00A3698C">
        <w:trPr>
          <w:cantSplit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pStyle w:val="BodyText2"/>
            </w:pPr>
            <w:r>
              <w:t>RELEVANT INDUSTRY STANDARDS APPLICABLE</w:t>
            </w:r>
          </w:p>
          <w:p w:rsidR="00A3698C" w:rsidRDefault="00A3698C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698C" w:rsidRPr="00A3698C" w:rsidRDefault="00A3698C">
            <w:pPr>
              <w:rPr>
                <w:sz w:val="22"/>
              </w:rPr>
            </w:pPr>
            <w:r w:rsidRPr="00A3698C">
              <w:rPr>
                <w:sz w:val="22"/>
              </w:rPr>
              <w:t>All structures along the walkway comply with relevant codes.</w:t>
            </w:r>
          </w:p>
        </w:tc>
      </w:tr>
      <w:tr w:rsidR="00A3698C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pStyle w:val="BodyText2"/>
            </w:pPr>
          </w:p>
          <w:p w:rsidR="00A3698C" w:rsidRDefault="00A3698C">
            <w:pPr>
              <w:pStyle w:val="BodyText2"/>
            </w:pPr>
            <w:r>
              <w:t>POLICIES AND GUIDELINES RECOMMENDED</w:t>
            </w: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698C" w:rsidRPr="00A3698C" w:rsidRDefault="00A3698C">
            <w:pPr>
              <w:rPr>
                <w:sz w:val="22"/>
              </w:rPr>
            </w:pPr>
            <w:r>
              <w:rPr>
                <w:sz w:val="22"/>
              </w:rPr>
              <w:t>Ministry of Education “EOTC Guidelines – Bringing the Curriculum Alive” 2009</w:t>
            </w:r>
          </w:p>
          <w:p w:rsidR="00A3698C" w:rsidRPr="00A3698C" w:rsidRDefault="00A3698C">
            <w:pPr>
              <w:rPr>
                <w:sz w:val="22"/>
              </w:rPr>
            </w:pPr>
            <w:r w:rsidRPr="00A3698C">
              <w:rPr>
                <w:sz w:val="22"/>
              </w:rPr>
              <w:t>Disclosure of any medical problems in the group – (teacher to have class list).</w:t>
            </w:r>
          </w:p>
          <w:p w:rsidR="00A3698C" w:rsidRPr="00A3698C" w:rsidRDefault="00A3698C">
            <w:pPr>
              <w:rPr>
                <w:sz w:val="22"/>
              </w:rPr>
            </w:pPr>
            <w:r w:rsidRPr="00A3698C">
              <w:rPr>
                <w:sz w:val="22"/>
              </w:rPr>
              <w:t>Planning to include food/drinks for pupils.</w:t>
            </w:r>
          </w:p>
          <w:p w:rsidR="00A3698C" w:rsidRPr="00A3698C" w:rsidRDefault="00A3698C">
            <w:pPr>
              <w:rPr>
                <w:sz w:val="22"/>
              </w:rPr>
            </w:pPr>
            <w:r w:rsidRPr="00A3698C">
              <w:rPr>
                <w:sz w:val="22"/>
              </w:rPr>
              <w:t xml:space="preserve">Alternative programme has been considered if there is bad weather </w:t>
            </w:r>
          </w:p>
          <w:p w:rsidR="00A3698C" w:rsidRPr="00A3698C" w:rsidRDefault="00A3698C">
            <w:r w:rsidRPr="00A3698C">
              <w:rPr>
                <w:sz w:val="22"/>
              </w:rPr>
              <w:t>1-4 client ratio near water</w:t>
            </w:r>
          </w:p>
        </w:tc>
      </w:tr>
      <w:tr w:rsidR="00A3698C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SKILLS REQUIRED BY STAFF</w:t>
            </w:r>
          </w:p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698C" w:rsidRPr="00A3698C" w:rsidRDefault="00A3698C">
            <w:pPr>
              <w:rPr>
                <w:sz w:val="22"/>
              </w:rPr>
            </w:pPr>
            <w:r w:rsidRPr="00A3698C">
              <w:rPr>
                <w:sz w:val="22"/>
              </w:rPr>
              <w:t>Good communication with adults and students to set and carry out risk management strategies.</w:t>
            </w:r>
          </w:p>
          <w:p w:rsidR="00A3698C" w:rsidRPr="00A3698C" w:rsidRDefault="00A3698C">
            <w:pPr>
              <w:rPr>
                <w:sz w:val="22"/>
              </w:rPr>
            </w:pPr>
            <w:r w:rsidRPr="00A3698C">
              <w:rPr>
                <w:sz w:val="22"/>
              </w:rPr>
              <w:t>Consistent behavioural management techniques used</w:t>
            </w:r>
          </w:p>
          <w:p w:rsidR="00A3698C" w:rsidRPr="00A3698C" w:rsidRDefault="00A3698C">
            <w:r w:rsidRPr="00A3698C">
              <w:rPr>
                <w:sz w:val="22"/>
              </w:rPr>
              <w:t>Bring own first aid kit</w:t>
            </w:r>
          </w:p>
        </w:tc>
      </w:tr>
      <w:tr w:rsidR="00A3698C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Choose One</w:t>
            </w:r>
          </w:p>
        </w:tc>
      </w:tr>
      <w:tr w:rsidR="00A3698C">
        <w:trPr>
          <w:cantSplit/>
        </w:trPr>
        <w:tc>
          <w:tcPr>
            <w:tcW w:w="29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 w:rsidP="00A3698C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</w:rPr>
            </w:pPr>
            <w:r>
              <w:rPr>
                <w:rFonts w:ascii="Lucida Casual" w:hAnsi="Lucida Casual"/>
                <w:b/>
              </w:rPr>
              <w:t>Accept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3698C" w:rsidRDefault="00A3698C">
            <w:pPr>
              <w:rPr>
                <w:rFonts w:ascii="Lucida Casual" w:hAnsi="Lucida Casua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</w:rPr>
            </w:pPr>
            <w:r>
              <w:rPr>
                <w:rFonts w:ascii="Lucida Casual" w:hAnsi="Lucida Casual"/>
                <w:b/>
              </w:rPr>
              <w:t>Reject</w:t>
            </w:r>
          </w:p>
        </w:tc>
      </w:tr>
      <w:tr w:rsidR="00A3698C">
        <w:trPr>
          <w:cantSplit/>
        </w:trPr>
        <w:tc>
          <w:tcPr>
            <w:tcW w:w="29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98C" w:rsidRDefault="00A3698C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FINAL DECISION ON IMPLEMENTING ACTIVITY</w:t>
            </w:r>
          </w:p>
          <w:p w:rsidR="00A3698C" w:rsidRDefault="00A3698C" w:rsidP="00A3698C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2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3698C" w:rsidRDefault="00A3698C">
            <w:pPr>
              <w:rPr>
                <w:rFonts w:ascii="Lucida Casual" w:hAnsi="Lucida Casual"/>
              </w:rPr>
            </w:pPr>
            <w:r>
              <w:rPr>
                <w:rFonts w:ascii="Lucida Casual" w:hAnsi="Lucida Casual"/>
                <w:b/>
                <w:sz w:val="22"/>
              </w:rPr>
              <w:t>Comments:</w:t>
            </w:r>
          </w:p>
          <w:p w:rsidR="00A3698C" w:rsidRDefault="00A3698C">
            <w:pPr>
              <w:rPr>
                <w:rFonts w:ascii="Lucida Casual" w:hAnsi="Lucida Casual"/>
              </w:rPr>
            </w:pPr>
          </w:p>
          <w:p w:rsidR="00A3698C" w:rsidRDefault="00A3698C">
            <w:pPr>
              <w:rPr>
                <w:rFonts w:ascii="Lucida Casual" w:hAnsi="Lucida Casual"/>
              </w:rPr>
            </w:pPr>
          </w:p>
        </w:tc>
      </w:tr>
    </w:tbl>
    <w:p w:rsidR="00A3698C" w:rsidRDefault="00A3698C">
      <w:pPr>
        <w:rPr>
          <w:rFonts w:ascii="Arial" w:hAnsi="Arial"/>
          <w:b/>
          <w:sz w:val="28"/>
        </w:rPr>
      </w:pPr>
    </w:p>
    <w:p w:rsidR="00A3698C" w:rsidRDefault="00A3698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Some Suggestions for managing student groups in the Outdoors:</w:t>
      </w:r>
    </w:p>
    <w:p w:rsidR="00A3698C" w:rsidRDefault="00A3698C">
      <w:pPr>
        <w:rPr>
          <w:rFonts w:ascii="Arial" w:hAnsi="Arial"/>
          <w:b/>
          <w:sz w:val="28"/>
        </w:rPr>
      </w:pPr>
    </w:p>
    <w:p w:rsidR="00A3698C" w:rsidRPr="00A3698C" w:rsidRDefault="00A3698C" w:rsidP="00A3698C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 w:rsidRPr="00A3698C">
        <w:rPr>
          <w:sz w:val="22"/>
        </w:rPr>
        <w:t>Break down students into smaller groups and assign them with an adult (assess behaviour management of students and place them with an appropriate adult).</w:t>
      </w:r>
    </w:p>
    <w:p w:rsidR="00A3698C" w:rsidRPr="00A3698C" w:rsidRDefault="00A3698C" w:rsidP="00A3698C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 w:rsidRPr="00A3698C">
        <w:rPr>
          <w:sz w:val="22"/>
        </w:rPr>
        <w:t xml:space="preserve">Ensure that the first group of adults are aware of appropriate reassembly points (all adults have access to </w:t>
      </w:r>
      <w:r>
        <w:rPr>
          <w:sz w:val="22"/>
        </w:rPr>
        <w:t>a</w:t>
      </w:r>
      <w:r w:rsidRPr="00A3698C">
        <w:rPr>
          <w:sz w:val="22"/>
        </w:rPr>
        <w:t xml:space="preserve"> map</w:t>
      </w:r>
      <w:r>
        <w:rPr>
          <w:sz w:val="22"/>
        </w:rPr>
        <w:t>)</w:t>
      </w:r>
      <w:r w:rsidRPr="00A3698C">
        <w:rPr>
          <w:sz w:val="22"/>
        </w:rPr>
        <w:t>, this is particularly important in keeping the group together and ensuring that students are made aware of significant features of the environment.</w:t>
      </w:r>
    </w:p>
    <w:p w:rsidR="00A3698C" w:rsidRPr="00A3698C" w:rsidRDefault="00A3698C" w:rsidP="00A3698C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 w:rsidRPr="00A3698C">
        <w:rPr>
          <w:sz w:val="22"/>
        </w:rPr>
        <w:t>An emergency signal is available (</w:t>
      </w:r>
      <w:proofErr w:type="spellStart"/>
      <w:r w:rsidRPr="00A3698C">
        <w:rPr>
          <w:sz w:val="22"/>
        </w:rPr>
        <w:t>eg</w:t>
      </w:r>
      <w:proofErr w:type="spellEnd"/>
      <w:r w:rsidRPr="00A3698C">
        <w:rPr>
          <w:sz w:val="22"/>
        </w:rPr>
        <w:t xml:space="preserve"> adults at the front and back of group have a whistle to attract help) and all students and adults know they need to stop when they hear it and </w:t>
      </w:r>
      <w:r w:rsidRPr="00A3698C">
        <w:rPr>
          <w:sz w:val="22"/>
          <w:u w:val="single"/>
        </w:rPr>
        <w:t>only one or two adults/teacher</w:t>
      </w:r>
      <w:r w:rsidRPr="00A3698C">
        <w:rPr>
          <w:sz w:val="22"/>
        </w:rPr>
        <w:t xml:space="preserve"> returns towards the sound (in the event of a wasp/bee swarm it is important that other students do not move towards the noise!).</w:t>
      </w:r>
    </w:p>
    <w:p w:rsidR="00A3698C" w:rsidRPr="00A3698C" w:rsidRDefault="00A3698C" w:rsidP="00A3698C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 w:rsidRPr="00A3698C">
        <w:rPr>
          <w:sz w:val="22"/>
        </w:rPr>
        <w:t>If an accident/injury does take place the teacher should leave the injured person with an adult and take the rest of the group to safety while another adult accesses help.</w:t>
      </w:r>
    </w:p>
    <w:p w:rsidR="00A3698C" w:rsidRPr="00A3698C" w:rsidRDefault="00A3698C" w:rsidP="00A3698C">
      <w:pPr>
        <w:numPr>
          <w:ilvl w:val="0"/>
          <w:numId w:val="1"/>
        </w:numPr>
        <w:tabs>
          <w:tab w:val="left" w:pos="360"/>
        </w:tabs>
        <w:rPr>
          <w:sz w:val="22"/>
        </w:rPr>
      </w:pPr>
      <w:r w:rsidRPr="00A3698C">
        <w:rPr>
          <w:sz w:val="22"/>
        </w:rPr>
        <w:t>Ensure all students are clear on what they should do if they get separated from the group (i.e. sit down and wait for help).</w:t>
      </w:r>
    </w:p>
    <w:p w:rsidR="00A3698C" w:rsidRDefault="00A3698C">
      <w:pPr>
        <w:rPr>
          <w:rFonts w:ascii="Lucida Casual" w:hAnsi="Lucida Casual"/>
        </w:rPr>
      </w:pPr>
    </w:p>
    <w:sectPr w:rsidR="00A3698C" w:rsidSect="00B3685B">
      <w:headerReference w:type="default" r:id="rId7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85B" w:rsidRDefault="00B3685B" w:rsidP="00B3685B">
      <w:r>
        <w:separator/>
      </w:r>
    </w:p>
  </w:endnote>
  <w:endnote w:type="continuationSeparator" w:id="0">
    <w:p w:rsidR="00B3685B" w:rsidRDefault="00B3685B" w:rsidP="00B36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asual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85B" w:rsidRDefault="00B3685B" w:rsidP="00B3685B">
      <w:r>
        <w:separator/>
      </w:r>
    </w:p>
  </w:footnote>
  <w:footnote w:type="continuationSeparator" w:id="0">
    <w:p w:rsidR="00B3685B" w:rsidRDefault="00B3685B" w:rsidP="00B36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5B" w:rsidRDefault="00B3685B">
    <w:pPr>
      <w:pStyle w:val="Header"/>
    </w:pPr>
    <w:r>
      <w:ptab w:relativeTo="margin" w:alignment="right" w:leader="none"/>
    </w:r>
    <w:r>
      <w:t>Last updated July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061C1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98C"/>
    <w:rsid w:val="0022088C"/>
    <w:rsid w:val="007F38BF"/>
    <w:rsid w:val="00A3698C"/>
    <w:rsid w:val="00B3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88C"/>
    <w:pPr>
      <w:overflowPunct w:val="0"/>
      <w:autoSpaceDE w:val="0"/>
      <w:autoSpaceDN w:val="0"/>
      <w:adjustRightInd w:val="0"/>
      <w:textAlignment w:val="baseline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22088C"/>
    <w:rPr>
      <w:rFonts w:ascii="Arial" w:hAnsi="Arial"/>
      <w:sz w:val="22"/>
    </w:rPr>
  </w:style>
  <w:style w:type="paragraph" w:styleId="BodyText2">
    <w:name w:val="Body Text 2"/>
    <w:basedOn w:val="Normal"/>
    <w:rsid w:val="0022088C"/>
    <w:pPr>
      <w:jc w:val="center"/>
    </w:pPr>
    <w:rPr>
      <w:rFonts w:ascii="Lucida Casual" w:hAnsi="Lucida Casual"/>
      <w:b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B368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85B"/>
    <w:rPr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B368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85B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 </vt:lpstr>
      </vt:variant>
      <vt:variant>
        <vt:i4>0</vt:i4>
      </vt:variant>
    </vt:vector>
  </HeadingPairs>
  <TitlesOfParts>
    <vt:vector size="1" baseType="lpstr">
      <vt:lpstr> </vt:lpstr>
    </vt:vector>
  </TitlesOfParts>
  <Company>Organisation1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dc:description/>
  <cp:lastModifiedBy> </cp:lastModifiedBy>
  <cp:revision>2</cp:revision>
  <cp:lastPrinted>1996-12-17T21:51:00Z</cp:lastPrinted>
  <dcterms:created xsi:type="dcterms:W3CDTF">2010-07-29T01:35:00Z</dcterms:created>
  <dcterms:modified xsi:type="dcterms:W3CDTF">2010-07-29T01:35:00Z</dcterms:modified>
</cp:coreProperties>
</file>